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Liste des pièces justificatives à produire en vue de la délivrance d’une autorisation provisoire de séjour au titre de la protection temporaire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Catégories visées par la décision du Conseil de l’UE du 3 mars 2022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Pièces justificatives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Toutes catégories</w:t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Cas n°1, n°2, n°3, n°4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Le formulaire de demande dûment rempli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Quatre photographies de face, </w:t>
            </w:r>
            <w:r>
              <w:rPr>
                <w:rFonts w:ascii="Marianne" w:hAnsi="Marianne"/>
              </w:rPr>
              <w:t>tête nue, de format 3,5 cm x 4,5 cm, récentes et parfaitement ressemblantes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Justificatif de domicile ou d’hébergement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Facture au nom de l’intéressé </w:t>
            </w:r>
            <w:r>
              <w:rPr>
                <w:rFonts w:ascii="Marianne" w:hAnsi="Marianne"/>
              </w:rPr>
              <w:t>(facture d’eau, de gaz, d’électricité, de téléphone) ou au nom de son hébergeant ; ou quittance de loyer au nom du demandeur ou de son hébergeant ; ou attestation d’hébergement par un foyer ou une association (les déclarations sur l’honneur sans autre justificatif sont acceptées lorsqu’il s’agit d’une personne morale).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n°1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Ressortissants ukrainiens résidant en Ukraine avant le 24 février 2022 et déplacés d’Ukraine à partir du 24 février ou après cette date ou présents à cette date dans une Etat-membre de l’Union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de nationalité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passeport valide ou périmé depuis moins de deux ans, ou CNI valide ou périmée depuis moins de deux ans, ou attestation consulaire ukrainienne.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justificatif attestant d’un déplacement hors d’Ukraine, entre autres justificatifs de déplacement)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visa Schengen</w:t>
            </w:r>
            <w:r>
              <w:rPr>
                <w:rFonts w:ascii="Marianne" w:hAnsi="Marianne"/>
              </w:rPr>
              <w:t xml:space="preserve"> (si passeport non biométrique) ou compostage du document de voyage.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n°2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Les apatrides ou ressortissants d’un pays tiers autre que l’Ukraine qui ont bénéficié d’une protection internationale ou d’une protection nationale équivalente en Ukraine avant le 24 février 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 (livret de famille...)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titre leur octroyant la protection internationale ou nationale en Ukraine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n°3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Membres de famille des deux premières catégories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du lien de famille avec la personne d’une des deux premières catégories</w:t>
            </w:r>
            <w:r>
              <w:rPr>
                <w:rFonts w:cs="Calibri"/>
              </w:rPr>
              <w:t> 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  <w:r>
              <w:rPr>
                <w:rFonts w:cs="Calibri"/>
              </w:rPr>
              <w:t xml:space="preserve"> 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n°4</w:t>
            </w:r>
            <w:r>
              <w:rPr>
                <w:rFonts w:cs="Calibri"/>
                <w:b/>
              </w:rPr>
              <w:t> </w:t>
            </w:r>
            <w:bookmarkStart w:id="0" w:name="_GoBack"/>
            <w:bookmarkEnd w:id="0"/>
            <w:r>
              <w:rPr>
                <w:rFonts w:ascii="Marianne" w:hAnsi="Marianne"/>
                <w:b/>
              </w:rPr>
              <w:t>: RPT qui était en séjour régulier en Ukraine et qui ne peuvent dans leur pays dans des conditions sûres et durables ainsi que les membres de leur famille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Les pièces justificatives à transmettre  pour cette catégorie seront arbitrées ultérieurement.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440</Words>
  <Characters>2353</Characters>
  <CharactersWithSpaces>2757</CharactersWithSpaces>
  <Paragraphs>26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2022-03-10T15:23:52Z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